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880224" w:rsidP="00D3294C">
      <w:pPr>
        <w:ind w:firstLine="709"/>
        <w:jc w:val="center"/>
        <w:rPr>
          <w:rFonts w:cs="Arial"/>
        </w:rPr>
      </w:pPr>
      <w:r>
        <w:rPr>
          <w:rFonts w:cs="Arial"/>
        </w:rPr>
        <w:t>7</w:t>
      </w:r>
      <w:r w:rsidR="00FA4321">
        <w:rPr>
          <w:rFonts w:cs="Arial"/>
        </w:rPr>
        <w:t xml:space="preserve">9 </w:t>
      </w:r>
      <w:bookmarkStart w:id="0" w:name="_GoBack"/>
      <w:bookmarkEnd w:id="0"/>
      <w:r w:rsidR="00386AC7" w:rsidRPr="00F44020">
        <w:rPr>
          <w:rFonts w:cs="Arial"/>
        </w:rPr>
        <w:t>с</w:t>
      </w:r>
      <w:r w:rsidR="00EC744D" w:rsidRPr="00F44020">
        <w:rPr>
          <w:rFonts w:cs="Arial"/>
        </w:rPr>
        <w:t>ессии</w:t>
      </w:r>
    </w:p>
    <w:p w:rsidR="000B43A2" w:rsidRPr="00880224" w:rsidRDefault="00D82BC3" w:rsidP="004D0BAB">
      <w:pPr>
        <w:ind w:firstLine="709"/>
        <w:rPr>
          <w:rFonts w:cs="Arial"/>
        </w:rPr>
      </w:pPr>
      <w:r w:rsidRPr="00880224">
        <w:rPr>
          <w:rFonts w:cs="Arial"/>
        </w:rPr>
        <w:t>О</w:t>
      </w:r>
      <w:r w:rsidR="003E4F70" w:rsidRPr="00880224">
        <w:rPr>
          <w:rFonts w:cs="Arial"/>
        </w:rPr>
        <w:t>т</w:t>
      </w:r>
      <w:r w:rsidR="00AA2182">
        <w:rPr>
          <w:rFonts w:cs="Arial"/>
        </w:rPr>
        <w:t xml:space="preserve"> </w:t>
      </w:r>
      <w:r w:rsidR="00187BA6">
        <w:rPr>
          <w:rFonts w:cs="Arial"/>
        </w:rPr>
        <w:t>30</w:t>
      </w:r>
      <w:r w:rsidR="00196AF7" w:rsidRPr="00D422A9">
        <w:rPr>
          <w:rFonts w:cs="Arial"/>
        </w:rPr>
        <w:t>.</w:t>
      </w:r>
      <w:r w:rsidR="00533128" w:rsidRPr="00D422A9">
        <w:rPr>
          <w:rFonts w:cs="Arial"/>
        </w:rPr>
        <w:t>0</w:t>
      </w:r>
      <w:r w:rsidR="00FA4321">
        <w:rPr>
          <w:rFonts w:cs="Arial"/>
        </w:rPr>
        <w:t>8</w:t>
      </w:r>
      <w:r w:rsidR="005B5F37" w:rsidRPr="00D422A9">
        <w:rPr>
          <w:rFonts w:cs="Arial"/>
        </w:rPr>
        <w:t>.</w:t>
      </w:r>
      <w:r w:rsidR="00CC35D7" w:rsidRPr="00D422A9">
        <w:rPr>
          <w:rFonts w:cs="Arial"/>
        </w:rPr>
        <w:t>201</w:t>
      </w:r>
      <w:r w:rsidR="000941FA" w:rsidRPr="00D422A9">
        <w:rPr>
          <w:rFonts w:cs="Arial"/>
        </w:rPr>
        <w:t>8</w:t>
      </w:r>
      <w:r w:rsidR="00AE7D41" w:rsidRPr="00D422A9">
        <w:rPr>
          <w:rFonts w:cs="Arial"/>
        </w:rPr>
        <w:t xml:space="preserve"> г.</w:t>
      </w:r>
      <w:r w:rsidR="003E4F70" w:rsidRPr="00D422A9">
        <w:rPr>
          <w:rFonts w:cs="Arial"/>
        </w:rPr>
        <w:t>№</w:t>
      </w:r>
      <w:r w:rsidR="00F44020" w:rsidRPr="00D422A9">
        <w:rPr>
          <w:rFonts w:cs="Arial"/>
        </w:rPr>
        <w:t>1</w:t>
      </w:r>
      <w:r w:rsidR="006566F9">
        <w:rPr>
          <w:rFonts w:cs="Arial"/>
        </w:rPr>
        <w:t>5</w:t>
      </w:r>
      <w:r w:rsidR="00FA4321">
        <w:rPr>
          <w:rFonts w:cs="Arial"/>
        </w:rPr>
        <w:t>9</w:t>
      </w:r>
    </w:p>
    <w:p w:rsidR="00230147" w:rsidRPr="003129D2" w:rsidRDefault="00045F99" w:rsidP="004D0BAB">
      <w:pPr>
        <w:ind w:firstLine="709"/>
        <w:rPr>
          <w:rFonts w:cs="Arial"/>
        </w:rPr>
      </w:pPr>
      <w:r w:rsidRPr="00880224">
        <w:rPr>
          <w:rFonts w:cs="Arial"/>
        </w:rPr>
        <w:t>с. Криничное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Криничанского</w:t>
      </w:r>
      <w:r w:rsidR="008B1C9D" w:rsidRPr="003129D2">
        <w:rPr>
          <w:rFonts w:cs="Arial"/>
          <w:b/>
          <w:sz w:val="32"/>
        </w:rPr>
        <w:t>сельского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Pr="003129D2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proofErr w:type="gramStart"/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="00972326">
        <w:rPr>
          <w:rFonts w:cs="Arial"/>
        </w:rPr>
        <w:t>, №145 от 03.05.2018 г.</w:t>
      </w:r>
      <w:r w:rsidR="00545A38">
        <w:rPr>
          <w:rFonts w:cs="Arial"/>
        </w:rPr>
        <w:t>, №148 от 30.05.2018 г.</w:t>
      </w:r>
      <w:r w:rsidR="00DA7398">
        <w:rPr>
          <w:rFonts w:cs="Arial"/>
        </w:rPr>
        <w:t>№153 от 29.06. 2018г</w:t>
      </w:r>
      <w:r w:rsidR="00AA2182">
        <w:rPr>
          <w:rFonts w:cs="Arial"/>
        </w:rPr>
        <w:t>, № 157 от 30.07.2018г.</w:t>
      </w:r>
      <w:r w:rsidRPr="003129D2">
        <w:rPr>
          <w:rFonts w:cs="Arial"/>
        </w:rPr>
        <w:t>) следующие изменения:</w:t>
      </w:r>
      <w:proofErr w:type="gramEnd"/>
    </w:p>
    <w:p w:rsidR="00D722DF" w:rsidRPr="003129D2" w:rsidRDefault="00D722DF" w:rsidP="003129D2">
      <w:pPr>
        <w:shd w:val="clear" w:color="auto" w:fill="FFFFFF"/>
        <w:ind w:firstLine="709"/>
        <w:rPr>
          <w:rFonts w:cs="Arial"/>
        </w:rPr>
      </w:pPr>
      <w:r w:rsidRPr="003129D2">
        <w:rPr>
          <w:rFonts w:cs="Arial"/>
        </w:rPr>
        <w:t>1)в пункте 1слова« Общий объем доходов бюджета с</w:t>
      </w:r>
      <w:r w:rsidR="00141290">
        <w:rPr>
          <w:rFonts w:cs="Arial"/>
        </w:rPr>
        <w:t xml:space="preserve">ельского поселения в сумме </w:t>
      </w:r>
      <w:r w:rsidR="00DA7398">
        <w:rPr>
          <w:rFonts w:cs="Arial"/>
        </w:rPr>
        <w:t>7</w:t>
      </w:r>
      <w:r w:rsidR="00AA2182">
        <w:rPr>
          <w:rFonts w:cs="Arial"/>
        </w:rPr>
        <w:t>1</w:t>
      </w:r>
      <w:r w:rsidR="00DA7398">
        <w:rPr>
          <w:rFonts w:cs="Arial"/>
        </w:rPr>
        <w:t>71,</w:t>
      </w:r>
      <w:r w:rsidR="00AA2182">
        <w:rPr>
          <w:rFonts w:cs="Arial"/>
        </w:rPr>
        <w:t>458</w:t>
      </w:r>
      <w:r w:rsidRPr="003129D2">
        <w:rPr>
          <w:rFonts w:cs="Arial"/>
        </w:rPr>
        <w:t xml:space="preserve"> тыс. руб</w:t>
      </w:r>
      <w:r w:rsidR="00242FD7" w:rsidRPr="003129D2">
        <w:rPr>
          <w:rFonts w:cs="Arial"/>
        </w:rPr>
        <w:t>.</w:t>
      </w:r>
      <w:r w:rsidRPr="003129D2">
        <w:rPr>
          <w:rFonts w:cs="Arial"/>
        </w:rPr>
        <w:t xml:space="preserve">» заменить словами «Общий объем доходов бюджета сельского поселения в </w:t>
      </w:r>
      <w:r w:rsidR="00083127">
        <w:rPr>
          <w:rFonts w:cs="Arial"/>
        </w:rPr>
        <w:t xml:space="preserve">сумме </w:t>
      </w:r>
      <w:r w:rsidR="0031717B">
        <w:rPr>
          <w:rFonts w:cs="Arial"/>
        </w:rPr>
        <w:t>7</w:t>
      </w:r>
      <w:r w:rsidR="008439E9">
        <w:rPr>
          <w:rFonts w:cs="Arial"/>
        </w:rPr>
        <w:t>000</w:t>
      </w:r>
      <w:r w:rsidR="0031717B">
        <w:rPr>
          <w:rFonts w:cs="Arial"/>
        </w:rPr>
        <w:t>,</w:t>
      </w:r>
      <w:r w:rsidR="008439E9">
        <w:rPr>
          <w:rFonts w:cs="Arial"/>
        </w:rPr>
        <w:t>88</w:t>
      </w:r>
      <w:r w:rsidR="0031717B">
        <w:rPr>
          <w:rFonts w:cs="Arial"/>
        </w:rPr>
        <w:t>8</w:t>
      </w:r>
      <w:r w:rsidRPr="003129D2">
        <w:rPr>
          <w:rFonts w:cs="Arial"/>
        </w:rPr>
        <w:t xml:space="preserve"> тыс. руб.»</w:t>
      </w:r>
    </w:p>
    <w:p w:rsidR="00533128" w:rsidRPr="003129D2" w:rsidRDefault="00071D77" w:rsidP="003129D2">
      <w:pPr>
        <w:ind w:firstLine="709"/>
        <w:rPr>
          <w:rFonts w:cs="Arial"/>
        </w:rPr>
      </w:pPr>
      <w:r w:rsidRPr="003129D2">
        <w:rPr>
          <w:rFonts w:cs="Arial"/>
        </w:rPr>
        <w:t>1)</w:t>
      </w:r>
      <w:r w:rsidR="003315E7" w:rsidRPr="003129D2">
        <w:rPr>
          <w:rFonts w:cs="Arial"/>
        </w:rPr>
        <w:t xml:space="preserve"> в пункте 2</w:t>
      </w:r>
      <w:r w:rsidR="00533128" w:rsidRPr="003129D2">
        <w:rPr>
          <w:rFonts w:cs="Arial"/>
        </w:rPr>
        <w:t xml:space="preserve"> слова «общий объем расходов бюджета сельского поселения в сумме </w:t>
      </w:r>
      <w:r w:rsidR="008439E9">
        <w:rPr>
          <w:rFonts w:cs="Arial"/>
        </w:rPr>
        <w:t>7352,25</w:t>
      </w:r>
      <w:r w:rsidR="000B4DD4">
        <w:rPr>
          <w:rFonts w:cs="Arial"/>
        </w:rPr>
        <w:t>8</w:t>
      </w:r>
      <w:r w:rsidR="00533128" w:rsidRPr="003129D2">
        <w:rPr>
          <w:rFonts w:cs="Arial"/>
        </w:rPr>
        <w:t xml:space="preserve">» заменить словами «общий объем расходов бюджета сельского поселения в </w:t>
      </w:r>
      <w:r w:rsidR="0031717B">
        <w:rPr>
          <w:rFonts w:cs="Arial"/>
        </w:rPr>
        <w:t>7</w:t>
      </w:r>
      <w:r w:rsidR="008439E9">
        <w:rPr>
          <w:rFonts w:cs="Arial"/>
        </w:rPr>
        <w:t xml:space="preserve">200,388 </w:t>
      </w:r>
      <w:r w:rsidR="00533128" w:rsidRPr="003129D2">
        <w:rPr>
          <w:rFonts w:cs="Arial"/>
        </w:rPr>
        <w:t>тыс</w:t>
      </w:r>
      <w:proofErr w:type="gramStart"/>
      <w:r w:rsidR="00533128" w:rsidRPr="003129D2">
        <w:rPr>
          <w:rFonts w:cs="Arial"/>
        </w:rPr>
        <w:t>.р</w:t>
      </w:r>
      <w:proofErr w:type="gramEnd"/>
      <w:r w:rsidR="00533128" w:rsidRPr="003129D2">
        <w:rPr>
          <w:rFonts w:cs="Arial"/>
        </w:rPr>
        <w:t>уб.»</w:t>
      </w: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3129D2" w:rsidRDefault="0015669A" w:rsidP="00071D77">
      <w:pPr>
        <w:ind w:firstLine="0"/>
        <w:jc w:val="center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Источники внутреннего финансирования дефицита бюджета Криничанского сельского поседения на 2018 год и на плановый период 2019и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3129D2">
        <w:rPr>
          <w:rFonts w:cs="Arial"/>
          <w:sz w:val="20"/>
          <w:szCs w:val="20"/>
        </w:rPr>
        <w:t>(</w:t>
      </w:r>
      <w:proofErr w:type="spellStart"/>
      <w:r w:rsidRPr="003129D2">
        <w:rPr>
          <w:rFonts w:cs="Arial"/>
          <w:sz w:val="20"/>
          <w:szCs w:val="20"/>
        </w:rPr>
        <w:t>тыс</w:t>
      </w:r>
      <w:proofErr w:type="gramStart"/>
      <w:r w:rsidRPr="003129D2">
        <w:rPr>
          <w:rFonts w:cs="Arial"/>
          <w:sz w:val="20"/>
          <w:szCs w:val="20"/>
        </w:rPr>
        <w:t>.р</w:t>
      </w:r>
      <w:proofErr w:type="gramEnd"/>
      <w:r w:rsidRPr="003129D2">
        <w:rPr>
          <w:rFonts w:cs="Arial"/>
          <w:sz w:val="20"/>
          <w:szCs w:val="20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483"/>
        <w:gridCol w:w="2479"/>
        <w:gridCol w:w="1558"/>
        <w:gridCol w:w="1276"/>
        <w:gridCol w:w="1190"/>
      </w:tblGrid>
      <w:tr w:rsidR="00A57982" w:rsidRPr="003129D2" w:rsidTr="00A57982">
        <w:trPr>
          <w:trHeight w:val="20"/>
          <w:tblHeader/>
          <w:jc w:val="center"/>
        </w:trPr>
        <w:tc>
          <w:tcPr>
            <w:tcW w:w="3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2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6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C46E2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199</w:t>
            </w:r>
            <w:r w:rsidR="00327B62">
              <w:rPr>
                <w:rFonts w:cs="Arial"/>
                <w:bCs/>
                <w:sz w:val="20"/>
                <w:szCs w:val="20"/>
              </w:rPr>
              <w:t>,500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C46E2" w:rsidP="0008312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</w:t>
            </w:r>
            <w:r w:rsidR="00327B62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C46E2" w:rsidP="0008312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</w:t>
            </w:r>
            <w:r w:rsidR="00327B62">
              <w:rPr>
                <w:rFonts w:cs="Arial"/>
                <w:sz w:val="20"/>
                <w:szCs w:val="20"/>
              </w:rPr>
              <w:t>,500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717B" w:rsidRDefault="004D150A" w:rsidP="0031717B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 w:rsidR="0031717B" w:rsidRPr="0031717B">
              <w:rPr>
                <w:rFonts w:cs="Arial"/>
                <w:sz w:val="19"/>
                <w:szCs w:val="19"/>
              </w:rPr>
              <w:t>7</w:t>
            </w:r>
            <w:r w:rsidR="004F2C9E">
              <w:rPr>
                <w:rFonts w:cs="Arial"/>
                <w:sz w:val="19"/>
                <w:szCs w:val="19"/>
              </w:rPr>
              <w:t>000,888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31717B" w:rsidRPr="003129D2" w:rsidTr="00A57982">
        <w:trPr>
          <w:trHeight w:val="385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717B" w:rsidRDefault="004F2C9E" w:rsidP="004F2C9E">
            <w:pPr>
              <w:ind w:firstLine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szCs w:val="18"/>
              </w:rPr>
              <w:t>-7000,888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31717B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1717B" w:rsidRPr="0031717B" w:rsidRDefault="0031717B" w:rsidP="004F2C9E">
            <w:pPr>
              <w:ind w:firstLine="0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-</w:t>
            </w:r>
            <w:r w:rsidR="004F2C9E">
              <w:rPr>
                <w:rFonts w:cs="Arial"/>
                <w:sz w:val="19"/>
                <w:szCs w:val="19"/>
              </w:rPr>
              <w:t>7000,888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F2C9E" w:rsidP="004F2C9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-7000,88</w:t>
            </w:r>
            <w:r w:rsidR="0031717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F2C9E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7200,388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F2C9E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7200,388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C46E2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7200,388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F2C9E" w:rsidP="008950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7200,388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059"/>
        <w:gridCol w:w="4360"/>
        <w:gridCol w:w="1175"/>
        <w:gridCol w:w="860"/>
        <w:gridCol w:w="752"/>
      </w:tblGrid>
      <w:tr w:rsidR="00CD5FA0" w:rsidRPr="003129D2" w:rsidTr="00A57982">
        <w:trPr>
          <w:cantSplit/>
          <w:trHeight w:val="81"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A57982" w:rsidRDefault="00A93CDB" w:rsidP="00F10CF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7000,888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1 862,0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21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06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000 1 05 03000 01 0000 110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1 579,0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1 532,0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4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00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93CDB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5138,888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93CDB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5028,91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000 2 02 15001 00 0000 151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93CDB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363,088</w:t>
            </w:r>
          </w:p>
        </w:tc>
        <w:tc>
          <w:tcPr>
            <w:tcW w:w="860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57982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2799,291</w:t>
            </w:r>
          </w:p>
        </w:tc>
        <w:tc>
          <w:tcPr>
            <w:tcW w:w="860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93CDB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2628,721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A57982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D93339"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A57982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D93339"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A57982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5E1C94">
              <w:rPr>
                <w:rFonts w:cs="Arial"/>
                <w:bCs/>
                <w:sz w:val="20"/>
                <w:szCs w:val="20"/>
              </w:rPr>
              <w:t>10</w:t>
            </w:r>
            <w:r w:rsidR="007241B3" w:rsidRPr="003129D2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3129D2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годов»изложить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709"/>
        <w:gridCol w:w="850"/>
        <w:gridCol w:w="709"/>
        <w:gridCol w:w="1701"/>
        <w:gridCol w:w="567"/>
        <w:gridCol w:w="992"/>
        <w:gridCol w:w="1134"/>
        <w:gridCol w:w="1134"/>
      </w:tblGrid>
      <w:tr w:rsidR="00C23E0B" w:rsidRPr="00843BBE" w:rsidTr="00677BB5">
        <w:trPr>
          <w:trHeight w:val="56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677BB5">
        <w:trPr>
          <w:trHeight w:val="19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7200,388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АДМИНИСТРАЦИЯКРИНИЧАНСКОГО СЕЛЬСКОГО ПОСЕЛЕНИЯ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677BB5" w:rsidP="009F018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4244,788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677BB5">
        <w:trPr>
          <w:trHeight w:val="471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B2265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2552,321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677BB5">
        <w:trPr>
          <w:trHeight w:val="403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677BB5">
        <w:trPr>
          <w:trHeight w:val="89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677BB5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677BB5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677BB5">
        <w:trPr>
          <w:trHeight w:val="82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</w:t>
            </w:r>
            <w:r w:rsidR="005832E1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8,621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</w:t>
            </w:r>
            <w:r w:rsidR="005832E1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8,621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</w:t>
            </w:r>
            <w:r w:rsidR="005832E1">
              <w:rPr>
                <w:rFonts w:cs="Arial"/>
                <w:bCs/>
                <w:sz w:val="20"/>
                <w:szCs w:val="20"/>
              </w:rPr>
              <w:t>5</w:t>
            </w:r>
            <w:r>
              <w:rPr>
                <w:rFonts w:cs="Arial"/>
                <w:bCs/>
                <w:sz w:val="20"/>
                <w:szCs w:val="20"/>
              </w:rPr>
              <w:t>8,621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</w:t>
            </w:r>
            <w:r w:rsidR="005832E1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8,621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F765D0" w:rsidRPr="00843BBE" w:rsidTr="00677BB5">
        <w:trPr>
          <w:trHeight w:val="120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6B07E6" w:rsidRDefault="00DB2B38" w:rsidP="00B2083A">
            <w:pPr>
              <w:ind w:right="-62" w:firstLine="4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B2083A" w:rsidRPr="009E042B">
              <w:rPr>
                <w:rFonts w:cs="Arial"/>
                <w:sz w:val="20"/>
                <w:szCs w:val="20"/>
              </w:rPr>
              <w:t xml:space="preserve">Зарезервированные средства, связанные с особенностями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B2083A" w:rsidRPr="009E042B">
              <w:rPr>
                <w:rFonts w:cs="Arial"/>
                <w:sz w:val="20"/>
                <w:szCs w:val="20"/>
              </w:rPr>
              <w:t xml:space="preserve">исполнения бюджета  (Расходы на выплаты персоналу в целях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="00B2083A" w:rsidRPr="009E042B">
              <w:rPr>
                <w:rFonts w:cs="Arial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B07E6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9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677BB5">
        <w:trPr>
          <w:trHeight w:val="96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5832E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832E1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ED097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F765D0" w:rsidRPr="00843BBE" w:rsidTr="00677BB5">
        <w:trPr>
          <w:trHeight w:val="29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</w:t>
            </w:r>
            <w:r w:rsidR="00DB2B38">
              <w:rPr>
                <w:rFonts w:cs="Arial"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sz w:val="20"/>
                <w:szCs w:val="20"/>
              </w:rPr>
              <w:t>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82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677BB5">
        <w:trPr>
          <w:trHeight w:val="1919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F765D0" w:rsidRPr="00843BBE" w:rsidTr="00677BB5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1085,041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677BB5">
        <w:trPr>
          <w:trHeight w:val="378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370,926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043C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170BEA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Благоустройство территории 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170BEA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6834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34" w:rsidRPr="00843BBE" w:rsidRDefault="00916834" w:rsidP="009A265F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 w:rsidR="009A265F">
              <w:rPr>
                <w:rFonts w:cs="Arial"/>
                <w:color w:val="000000"/>
                <w:sz w:val="20"/>
                <w:szCs w:val="20"/>
              </w:rPr>
              <w:t>на организацию и проведения оплачиваемых общественных работ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043C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9A265F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170BEA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</w:t>
            </w:r>
            <w:r w:rsidR="00F765D0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55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F765D0" w:rsidRPr="00843BBE" w:rsidTr="00677BB5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F765D0" w:rsidRPr="00843BBE" w:rsidTr="00677BB5">
        <w:trPr>
          <w:trHeight w:val="140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F765D0" w:rsidRPr="00843BBE" w:rsidTr="00677BB5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F765D0" w:rsidRPr="00843BBE" w:rsidTr="00677BB5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DD4353">
              <w:rPr>
                <w:rFonts w:cs="Arial"/>
                <w:color w:val="000000"/>
                <w:sz w:val="20"/>
                <w:szCs w:val="20"/>
              </w:rPr>
              <w:t>Резервный фонд администрации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677BB5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A169ED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A169ED">
              <w:rPr>
                <w:rFonts w:cs="Arial"/>
                <w:sz w:val="20"/>
                <w:szCs w:val="20"/>
              </w:rPr>
              <w:t>Основное мероприятие « Мероприятия в сфере культуры и кинематографии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F765D0" w:rsidRPr="00843BBE" w:rsidTr="00677BB5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F765D0" w:rsidRPr="00843BBE" w:rsidTr="00677BB5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F765D0" w:rsidRPr="00843BBE" w:rsidTr="00677BB5">
        <w:trPr>
          <w:trHeight w:val="43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F765D0" w:rsidRPr="00843BBE" w:rsidTr="00677BB5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F765D0" w:rsidRPr="00843BBE" w:rsidTr="00677BB5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r w:rsidR="002463FB" w:rsidRPr="00071D77">
        <w:rPr>
          <w:rFonts w:cs="Arial"/>
        </w:rPr>
        <w:t>бюджетаКриничанского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Криничанскогосельского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993"/>
              <w:gridCol w:w="1134"/>
              <w:gridCol w:w="1134"/>
            </w:tblGrid>
            <w:tr w:rsidR="006D2C12" w:rsidRPr="00843BBE" w:rsidTr="00C5370A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170BEA" w:rsidP="00DB2B3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  <w:r w:rsidR="00DB2B38">
                    <w:rPr>
                      <w:rFonts w:cs="Arial"/>
                      <w:bCs/>
                      <w:sz w:val="20"/>
                      <w:szCs w:val="20"/>
                    </w:rPr>
                    <w:t>200,388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EB25AE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2552,321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C5370A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</w:t>
                  </w:r>
                  <w:r w:rsidR="005832E1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8,621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</w:t>
                  </w:r>
                  <w:r w:rsidR="005832E1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8,621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</w:t>
                  </w:r>
                  <w:r w:rsidR="005832E1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8,621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</w:t>
                  </w:r>
                  <w:r w:rsidR="005832E1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8,621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535183" w:rsidRPr="00843BBE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5183" w:rsidRPr="00843BBE" w:rsidRDefault="009E3FFB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9E042B">
                    <w:rPr>
                      <w:rFonts w:cs="Arial"/>
                      <w:sz w:val="20"/>
                      <w:szCs w:val="20"/>
                    </w:rPr>
      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59 1 0170100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41,121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C5370A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5832E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</w:t>
                  </w:r>
                  <w:r w:rsidR="005832E1">
                    <w:rPr>
                      <w:rFonts w:cs="Arial"/>
                      <w:sz w:val="20"/>
                      <w:szCs w:val="20"/>
                    </w:rPr>
                    <w:t>3</w:t>
                  </w:r>
                  <w:r>
                    <w:rPr>
                      <w:rFonts w:cs="Arial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на обеспечение функций органов местного самоуправления Криничанского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9E3FF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</w:t>
                  </w:r>
                  <w:r w:rsidR="009E3FFB"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C5370A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10,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A072F7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A072F7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A072F7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«Осуществление первичного воинскогоучета»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C5370A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8A0C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E574B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DE574B">
              <w:trPr>
                <w:trHeight w:val="42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85,04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E574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DE574B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C5370A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22C01" w:rsidP="00EB25A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370,926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D2C12" w:rsidRPr="00843BBE" w:rsidTr="00C5370A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22C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22C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22C01" w:rsidP="00955C4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22C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22C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A072F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131,726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131,726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55C40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C40" w:rsidRPr="00843BBE" w:rsidRDefault="00955C40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07 3 01 78430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22,326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B7554C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="00745202"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2 9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56</w:t>
                  </w: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6D2C12" w:rsidRPr="00843BBE" w:rsidTr="004F3FE7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4B629B" w:rsidP="003E71CD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2606,6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3E71CD" w:rsidP="004B629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</w:t>
                  </w:r>
                  <w:r w:rsidR="004B629B">
                    <w:rPr>
                      <w:rFonts w:cs="Arial"/>
                      <w:sz w:val="20"/>
                      <w:szCs w:val="20"/>
                    </w:rPr>
                    <w:t>40</w:t>
                  </w:r>
                  <w:r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704B89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B89" w:rsidRPr="00843BBE" w:rsidRDefault="00704B89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11 1 01 20540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704B8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25,0,0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704B89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704B89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4B89" w:rsidRPr="00843BBE" w:rsidRDefault="00744D7B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B89" w:rsidRPr="00843BBE" w:rsidRDefault="00704B8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2C310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B89" w:rsidRPr="00843BBE" w:rsidRDefault="002C3108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lastRenderedPageBreak/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Обеспечение участия спортсменов в районных и областныхспортивных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C5370A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45F4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</w:t>
      </w:r>
      <w:proofErr w:type="spellStart"/>
      <w:r w:rsidR="006A0FED" w:rsidRPr="00071D77">
        <w:rPr>
          <w:rFonts w:cs="Arial"/>
        </w:rPr>
        <w:t>бюджетаКриничанского</w:t>
      </w:r>
      <w:proofErr w:type="spellEnd"/>
      <w:r w:rsidR="006A0FED" w:rsidRPr="00071D77">
        <w:rPr>
          <w:rFonts w:cs="Arial"/>
        </w:rPr>
        <w:t xml:space="preserve"> сельского поселения на 2018 год и на плановый период 2019 и 2020 годов</w:t>
      </w:r>
      <w:proofErr w:type="gramStart"/>
      <w:r w:rsidR="006A0FED" w:rsidRPr="00071D77">
        <w:rPr>
          <w:rFonts w:cs="Arial"/>
        </w:rPr>
        <w:t>»и</w:t>
      </w:r>
      <w:proofErr w:type="gramEnd"/>
      <w:r w:rsidR="006A0FED" w:rsidRPr="00071D77">
        <w:rPr>
          <w:rFonts w:cs="Arial"/>
        </w:rPr>
        <w:t>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14505" w:type="dxa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993"/>
        <w:gridCol w:w="992"/>
        <w:gridCol w:w="1276"/>
      </w:tblGrid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CA65C1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0C28" w:rsidP="007731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7200,388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8452F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217,926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CA65C1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CA65C1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4F3FE7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402C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</w:t>
            </w:r>
            <w:r w:rsidR="00EC25B3">
              <w:rPr>
                <w:rFonts w:cs="Arial"/>
                <w:sz w:val="20"/>
                <w:szCs w:val="20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Благоустройство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843BBE">
              <w:rPr>
                <w:rFonts w:cs="Arial"/>
                <w:sz w:val="20"/>
                <w:szCs w:val="20"/>
              </w:rPr>
              <w:t>Криничанскогосельского</w:t>
            </w:r>
            <w:proofErr w:type="spellEnd"/>
            <w:r w:rsidRPr="00843BBE">
              <w:rPr>
                <w:rFonts w:cs="Arial"/>
                <w:sz w:val="20"/>
                <w:szCs w:val="20"/>
              </w:rPr>
              <w:t xml:space="preserve">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402C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</w:t>
            </w:r>
            <w:r w:rsidR="00EC25B3">
              <w:rPr>
                <w:rFonts w:cs="Arial"/>
                <w:sz w:val="20"/>
                <w:szCs w:val="20"/>
              </w:rPr>
              <w:t>,726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7D2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2C" w:rsidRPr="00843BBE" w:rsidRDefault="00467D2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402C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53D82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53D82" w:rsidP="00353D8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CA65C1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CA65C1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BB2E8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</w:t>
            </w:r>
            <w:r w:rsidR="00BB2E88">
              <w:rPr>
                <w:rFonts w:cs="Arial"/>
                <w:sz w:val="20"/>
                <w:szCs w:val="20"/>
              </w:rPr>
              <w:t>40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6466C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</w:t>
            </w:r>
            <w:r w:rsidR="0046466C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353D82" w:rsidRPr="00843BBE" w:rsidTr="00CA65C1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2" w:rsidRPr="00843BBE" w:rsidRDefault="00353D82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353D8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CA65C1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CA65C1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Криничанского сельского поселения «Дорожная деятельность в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5052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9F5118" w:rsidP="009821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9821F0">
              <w:rPr>
                <w:rFonts w:cs="Arial"/>
                <w:sz w:val="20"/>
                <w:szCs w:val="20"/>
              </w:rPr>
              <w:t>4</w:t>
            </w:r>
            <w:r w:rsidR="00460C28">
              <w:rPr>
                <w:rFonts w:cs="Arial"/>
                <w:sz w:val="20"/>
                <w:szCs w:val="20"/>
              </w:rPr>
              <w:t>1</w:t>
            </w:r>
            <w:r w:rsidR="00616864">
              <w:rPr>
                <w:rFonts w:cs="Arial"/>
                <w:sz w:val="20"/>
                <w:szCs w:val="20"/>
              </w:rPr>
              <w:t>,</w:t>
            </w:r>
            <w:r w:rsidR="00460C28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4F3FE7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0C28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2552,321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4F3FE7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1648,621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9F5118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8" w:rsidRPr="00843BBE" w:rsidRDefault="009F5118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E16DD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 xml:space="preserve"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</w:t>
            </w:r>
            <w:r w:rsidRPr="009E042B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59 1 01 70100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CA65C1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CA65C1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9E16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</w:t>
            </w:r>
            <w:r w:rsidR="009E16D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CA65C1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168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168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CA65C1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CA65C1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CA65C1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CA65C1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A4" w:rsidRDefault="00942DA4" w:rsidP="004D0BAB">
      <w:r>
        <w:separator/>
      </w:r>
    </w:p>
  </w:endnote>
  <w:endnote w:type="continuationSeparator" w:id="0">
    <w:p w:rsidR="00942DA4" w:rsidRDefault="00942DA4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A4" w:rsidRDefault="00942DA4" w:rsidP="004D0BAB">
      <w:r>
        <w:separator/>
      </w:r>
    </w:p>
  </w:footnote>
  <w:footnote w:type="continuationSeparator" w:id="0">
    <w:p w:rsidR="00942DA4" w:rsidRDefault="00942DA4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9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1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1"/>
  </w:num>
  <w:num w:numId="2">
    <w:abstractNumId w:val="3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"/>
  </w:num>
  <w:num w:numId="6">
    <w:abstractNumId w:val="13"/>
  </w:num>
  <w:num w:numId="7">
    <w:abstractNumId w:val="11"/>
  </w:num>
  <w:num w:numId="8">
    <w:abstractNumId w:val="35"/>
  </w:num>
  <w:num w:numId="9">
    <w:abstractNumId w:val="3"/>
  </w:num>
  <w:num w:numId="10">
    <w:abstractNumId w:val="21"/>
  </w:num>
  <w:num w:numId="11">
    <w:abstractNumId w:val="4"/>
  </w:num>
  <w:num w:numId="12">
    <w:abstractNumId w:val="37"/>
  </w:num>
  <w:num w:numId="13">
    <w:abstractNumId w:val="32"/>
  </w:num>
  <w:num w:numId="14">
    <w:abstractNumId w:val="18"/>
  </w:num>
  <w:num w:numId="15">
    <w:abstractNumId w:val="8"/>
  </w:num>
  <w:num w:numId="16">
    <w:abstractNumId w:val="27"/>
  </w:num>
  <w:num w:numId="17">
    <w:abstractNumId w:val="24"/>
  </w:num>
  <w:num w:numId="18">
    <w:abstractNumId w:val="12"/>
  </w:num>
  <w:num w:numId="19">
    <w:abstractNumId w:val="1"/>
  </w:num>
  <w:num w:numId="20">
    <w:abstractNumId w:val="36"/>
  </w:num>
  <w:num w:numId="21">
    <w:abstractNumId w:val="14"/>
  </w:num>
  <w:num w:numId="22">
    <w:abstractNumId w:val="33"/>
  </w:num>
  <w:num w:numId="23">
    <w:abstractNumId w:val="25"/>
  </w:num>
  <w:num w:numId="24">
    <w:abstractNumId w:val="9"/>
  </w:num>
  <w:num w:numId="25">
    <w:abstractNumId w:val="7"/>
  </w:num>
  <w:num w:numId="26">
    <w:abstractNumId w:val="30"/>
  </w:num>
  <w:num w:numId="27">
    <w:abstractNumId w:val="0"/>
  </w:num>
  <w:num w:numId="28">
    <w:abstractNumId w:val="20"/>
  </w:num>
  <w:num w:numId="29">
    <w:abstractNumId w:val="6"/>
  </w:num>
  <w:num w:numId="30">
    <w:abstractNumId w:val="22"/>
  </w:num>
  <w:num w:numId="31">
    <w:abstractNumId w:val="16"/>
  </w:num>
  <w:num w:numId="32">
    <w:abstractNumId w:val="19"/>
  </w:num>
  <w:num w:numId="33">
    <w:abstractNumId w:val="10"/>
  </w:num>
  <w:num w:numId="34">
    <w:abstractNumId w:val="17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20269"/>
    <w:rsid w:val="00022015"/>
    <w:rsid w:val="00023676"/>
    <w:rsid w:val="00025EEB"/>
    <w:rsid w:val="00026482"/>
    <w:rsid w:val="000277ED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3CE6"/>
    <w:rsid w:val="00044929"/>
    <w:rsid w:val="00044E0B"/>
    <w:rsid w:val="00044F51"/>
    <w:rsid w:val="00045F99"/>
    <w:rsid w:val="000461FF"/>
    <w:rsid w:val="000518B5"/>
    <w:rsid w:val="00052023"/>
    <w:rsid w:val="00053911"/>
    <w:rsid w:val="00055225"/>
    <w:rsid w:val="00056890"/>
    <w:rsid w:val="000600D7"/>
    <w:rsid w:val="000601BA"/>
    <w:rsid w:val="00061BB2"/>
    <w:rsid w:val="00061E98"/>
    <w:rsid w:val="00064D67"/>
    <w:rsid w:val="0006667F"/>
    <w:rsid w:val="00066B4A"/>
    <w:rsid w:val="00070E0E"/>
    <w:rsid w:val="00071D77"/>
    <w:rsid w:val="00071F10"/>
    <w:rsid w:val="00075E66"/>
    <w:rsid w:val="00076430"/>
    <w:rsid w:val="00076469"/>
    <w:rsid w:val="0007658A"/>
    <w:rsid w:val="00076824"/>
    <w:rsid w:val="000770FD"/>
    <w:rsid w:val="00080568"/>
    <w:rsid w:val="00081C9E"/>
    <w:rsid w:val="000826E0"/>
    <w:rsid w:val="00082B20"/>
    <w:rsid w:val="00083127"/>
    <w:rsid w:val="00083B68"/>
    <w:rsid w:val="0008408F"/>
    <w:rsid w:val="00084A5C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4DD4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37B50"/>
    <w:rsid w:val="00141290"/>
    <w:rsid w:val="001426AD"/>
    <w:rsid w:val="0014769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0BEA"/>
    <w:rsid w:val="00171F2C"/>
    <w:rsid w:val="00172700"/>
    <w:rsid w:val="00172F44"/>
    <w:rsid w:val="00175564"/>
    <w:rsid w:val="00181450"/>
    <w:rsid w:val="00185E3B"/>
    <w:rsid w:val="0018626C"/>
    <w:rsid w:val="00187754"/>
    <w:rsid w:val="00187BA6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6E2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6C55"/>
    <w:rsid w:val="001E6DE1"/>
    <w:rsid w:val="001F007A"/>
    <w:rsid w:val="001F0241"/>
    <w:rsid w:val="001F0262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16E1"/>
    <w:rsid w:val="00212D85"/>
    <w:rsid w:val="00213FBD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0FCD"/>
    <w:rsid w:val="00242FD7"/>
    <w:rsid w:val="0024555D"/>
    <w:rsid w:val="002463FB"/>
    <w:rsid w:val="002470C7"/>
    <w:rsid w:val="00247E07"/>
    <w:rsid w:val="0025026A"/>
    <w:rsid w:val="00250504"/>
    <w:rsid w:val="00250A54"/>
    <w:rsid w:val="00250A9D"/>
    <w:rsid w:val="00250F2F"/>
    <w:rsid w:val="00251663"/>
    <w:rsid w:val="00251B9B"/>
    <w:rsid w:val="00252B69"/>
    <w:rsid w:val="00252DDC"/>
    <w:rsid w:val="002548A1"/>
    <w:rsid w:val="0025533A"/>
    <w:rsid w:val="00255603"/>
    <w:rsid w:val="00255E98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730"/>
    <w:rsid w:val="00281303"/>
    <w:rsid w:val="0028172D"/>
    <w:rsid w:val="0028174F"/>
    <w:rsid w:val="00281DD3"/>
    <w:rsid w:val="002857CF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AAA"/>
    <w:rsid w:val="002B3211"/>
    <w:rsid w:val="002B64A7"/>
    <w:rsid w:val="002B7454"/>
    <w:rsid w:val="002C1AF0"/>
    <w:rsid w:val="002C1F5A"/>
    <w:rsid w:val="002C3108"/>
    <w:rsid w:val="002C449E"/>
    <w:rsid w:val="002C5406"/>
    <w:rsid w:val="002C55B8"/>
    <w:rsid w:val="002C5F91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A9E"/>
    <w:rsid w:val="00310F68"/>
    <w:rsid w:val="00311488"/>
    <w:rsid w:val="00312480"/>
    <w:rsid w:val="003129D2"/>
    <w:rsid w:val="00313A07"/>
    <w:rsid w:val="0031611C"/>
    <w:rsid w:val="003168D8"/>
    <w:rsid w:val="0031703E"/>
    <w:rsid w:val="0031717B"/>
    <w:rsid w:val="00317331"/>
    <w:rsid w:val="00321005"/>
    <w:rsid w:val="0032470A"/>
    <w:rsid w:val="00326F49"/>
    <w:rsid w:val="00327096"/>
    <w:rsid w:val="00327335"/>
    <w:rsid w:val="003274A0"/>
    <w:rsid w:val="00327B62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1EDB"/>
    <w:rsid w:val="00342270"/>
    <w:rsid w:val="003422FD"/>
    <w:rsid w:val="00342B06"/>
    <w:rsid w:val="00342B85"/>
    <w:rsid w:val="00344C26"/>
    <w:rsid w:val="003458E0"/>
    <w:rsid w:val="00347912"/>
    <w:rsid w:val="00347917"/>
    <w:rsid w:val="00353D82"/>
    <w:rsid w:val="003567B1"/>
    <w:rsid w:val="00357C5F"/>
    <w:rsid w:val="00360BC4"/>
    <w:rsid w:val="00360EA5"/>
    <w:rsid w:val="00361E25"/>
    <w:rsid w:val="003627C8"/>
    <w:rsid w:val="00363831"/>
    <w:rsid w:val="00363FBD"/>
    <w:rsid w:val="003651C1"/>
    <w:rsid w:val="00367542"/>
    <w:rsid w:val="00370E1E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E71CD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0C28"/>
    <w:rsid w:val="00461154"/>
    <w:rsid w:val="00461C34"/>
    <w:rsid w:val="00462296"/>
    <w:rsid w:val="0046466C"/>
    <w:rsid w:val="00465277"/>
    <w:rsid w:val="004652E3"/>
    <w:rsid w:val="00466020"/>
    <w:rsid w:val="00467D2C"/>
    <w:rsid w:val="00471E50"/>
    <w:rsid w:val="00472D85"/>
    <w:rsid w:val="0047307C"/>
    <w:rsid w:val="00473576"/>
    <w:rsid w:val="004735D3"/>
    <w:rsid w:val="004759B8"/>
    <w:rsid w:val="004804A6"/>
    <w:rsid w:val="00480D9B"/>
    <w:rsid w:val="00481EB7"/>
    <w:rsid w:val="00486AA5"/>
    <w:rsid w:val="00486E30"/>
    <w:rsid w:val="00487935"/>
    <w:rsid w:val="0049145F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4CD0"/>
    <w:rsid w:val="004B629B"/>
    <w:rsid w:val="004B6CCA"/>
    <w:rsid w:val="004C3EC6"/>
    <w:rsid w:val="004C528F"/>
    <w:rsid w:val="004C63A3"/>
    <w:rsid w:val="004C694E"/>
    <w:rsid w:val="004C7001"/>
    <w:rsid w:val="004D0BAB"/>
    <w:rsid w:val="004D150A"/>
    <w:rsid w:val="004D19D7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9E"/>
    <w:rsid w:val="004F2CF0"/>
    <w:rsid w:val="004F3FE7"/>
    <w:rsid w:val="004F44D5"/>
    <w:rsid w:val="004F7989"/>
    <w:rsid w:val="00500B43"/>
    <w:rsid w:val="005010E5"/>
    <w:rsid w:val="00502DA3"/>
    <w:rsid w:val="00504D5C"/>
    <w:rsid w:val="00505293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183"/>
    <w:rsid w:val="00535821"/>
    <w:rsid w:val="005359BD"/>
    <w:rsid w:val="00535F28"/>
    <w:rsid w:val="005402CA"/>
    <w:rsid w:val="005420EE"/>
    <w:rsid w:val="00544A7D"/>
    <w:rsid w:val="005452E1"/>
    <w:rsid w:val="005458BD"/>
    <w:rsid w:val="00545A38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2E1"/>
    <w:rsid w:val="00583D4A"/>
    <w:rsid w:val="00587F78"/>
    <w:rsid w:val="00590D47"/>
    <w:rsid w:val="00593B6F"/>
    <w:rsid w:val="00594D55"/>
    <w:rsid w:val="005A03DB"/>
    <w:rsid w:val="005A09E2"/>
    <w:rsid w:val="005A2999"/>
    <w:rsid w:val="005A5259"/>
    <w:rsid w:val="005A7DA5"/>
    <w:rsid w:val="005B0843"/>
    <w:rsid w:val="005B0FAA"/>
    <w:rsid w:val="005B1B33"/>
    <w:rsid w:val="005B3EC4"/>
    <w:rsid w:val="005B5F37"/>
    <w:rsid w:val="005B6008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1C94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10109"/>
    <w:rsid w:val="00610274"/>
    <w:rsid w:val="006156BD"/>
    <w:rsid w:val="00616864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5F42"/>
    <w:rsid w:val="006464A2"/>
    <w:rsid w:val="0065262A"/>
    <w:rsid w:val="0065367A"/>
    <w:rsid w:val="006566F9"/>
    <w:rsid w:val="006651D2"/>
    <w:rsid w:val="00666F41"/>
    <w:rsid w:val="00672B9B"/>
    <w:rsid w:val="00674936"/>
    <w:rsid w:val="00675BB3"/>
    <w:rsid w:val="00677A8D"/>
    <w:rsid w:val="00677A90"/>
    <w:rsid w:val="00677BB5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0F29"/>
    <w:rsid w:val="006C1233"/>
    <w:rsid w:val="006C31D6"/>
    <w:rsid w:val="006C4A24"/>
    <w:rsid w:val="006C58D9"/>
    <w:rsid w:val="006C5D3D"/>
    <w:rsid w:val="006C7BF0"/>
    <w:rsid w:val="006D1360"/>
    <w:rsid w:val="006D290E"/>
    <w:rsid w:val="006D2C12"/>
    <w:rsid w:val="006D35D8"/>
    <w:rsid w:val="006D5097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4B89"/>
    <w:rsid w:val="00705A93"/>
    <w:rsid w:val="00712942"/>
    <w:rsid w:val="00713CB1"/>
    <w:rsid w:val="00715AA1"/>
    <w:rsid w:val="00716687"/>
    <w:rsid w:val="007172FD"/>
    <w:rsid w:val="007177AF"/>
    <w:rsid w:val="00721D8C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379A"/>
    <w:rsid w:val="00744D7B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0981"/>
    <w:rsid w:val="0077107C"/>
    <w:rsid w:val="00772228"/>
    <w:rsid w:val="007731E9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D2A"/>
    <w:rsid w:val="007A389C"/>
    <w:rsid w:val="007A5C62"/>
    <w:rsid w:val="007B0161"/>
    <w:rsid w:val="007B5598"/>
    <w:rsid w:val="007B7B24"/>
    <w:rsid w:val="007C1EDC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173ED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3154"/>
    <w:rsid w:val="00833967"/>
    <w:rsid w:val="0083621E"/>
    <w:rsid w:val="00836C5A"/>
    <w:rsid w:val="008413AF"/>
    <w:rsid w:val="0084251A"/>
    <w:rsid w:val="008439E9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5BAB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224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5008"/>
    <w:rsid w:val="0089535C"/>
    <w:rsid w:val="008963A3"/>
    <w:rsid w:val="00897A78"/>
    <w:rsid w:val="008A0C08"/>
    <w:rsid w:val="008A307E"/>
    <w:rsid w:val="008A3776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5F5"/>
    <w:rsid w:val="00902D25"/>
    <w:rsid w:val="00903892"/>
    <w:rsid w:val="00904FF1"/>
    <w:rsid w:val="009054FA"/>
    <w:rsid w:val="009121A4"/>
    <w:rsid w:val="00912AB6"/>
    <w:rsid w:val="00914BE1"/>
    <w:rsid w:val="0091674A"/>
    <w:rsid w:val="00916834"/>
    <w:rsid w:val="00920A79"/>
    <w:rsid w:val="00923887"/>
    <w:rsid w:val="0092409A"/>
    <w:rsid w:val="009241B2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2DA4"/>
    <w:rsid w:val="009435DE"/>
    <w:rsid w:val="009439E2"/>
    <w:rsid w:val="00944CC0"/>
    <w:rsid w:val="00947313"/>
    <w:rsid w:val="009511B6"/>
    <w:rsid w:val="0095156B"/>
    <w:rsid w:val="00955C40"/>
    <w:rsid w:val="009575E6"/>
    <w:rsid w:val="00957E56"/>
    <w:rsid w:val="0096193D"/>
    <w:rsid w:val="009646E3"/>
    <w:rsid w:val="0096638B"/>
    <w:rsid w:val="00967186"/>
    <w:rsid w:val="00967C5D"/>
    <w:rsid w:val="00971826"/>
    <w:rsid w:val="00971B23"/>
    <w:rsid w:val="00972326"/>
    <w:rsid w:val="00973122"/>
    <w:rsid w:val="00973D46"/>
    <w:rsid w:val="0097403D"/>
    <w:rsid w:val="00975B4D"/>
    <w:rsid w:val="00977252"/>
    <w:rsid w:val="00977AF0"/>
    <w:rsid w:val="009821F0"/>
    <w:rsid w:val="00987114"/>
    <w:rsid w:val="00987C62"/>
    <w:rsid w:val="009904F8"/>
    <w:rsid w:val="0099060B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65F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04CA"/>
    <w:rsid w:val="009D2585"/>
    <w:rsid w:val="009D4FFE"/>
    <w:rsid w:val="009D707D"/>
    <w:rsid w:val="009D71A8"/>
    <w:rsid w:val="009E16DD"/>
    <w:rsid w:val="009E1FD0"/>
    <w:rsid w:val="009E3FFB"/>
    <w:rsid w:val="009E48F6"/>
    <w:rsid w:val="009E4EB2"/>
    <w:rsid w:val="009E742E"/>
    <w:rsid w:val="009F018B"/>
    <w:rsid w:val="009F5118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072F7"/>
    <w:rsid w:val="00A11FF2"/>
    <w:rsid w:val="00A13E6B"/>
    <w:rsid w:val="00A15C6A"/>
    <w:rsid w:val="00A1608A"/>
    <w:rsid w:val="00A169ED"/>
    <w:rsid w:val="00A17176"/>
    <w:rsid w:val="00A216ED"/>
    <w:rsid w:val="00A22F63"/>
    <w:rsid w:val="00A26B26"/>
    <w:rsid w:val="00A26D21"/>
    <w:rsid w:val="00A300CE"/>
    <w:rsid w:val="00A30784"/>
    <w:rsid w:val="00A367F8"/>
    <w:rsid w:val="00A37F0F"/>
    <w:rsid w:val="00A431BC"/>
    <w:rsid w:val="00A44C9D"/>
    <w:rsid w:val="00A465F5"/>
    <w:rsid w:val="00A46CE7"/>
    <w:rsid w:val="00A50142"/>
    <w:rsid w:val="00A529D1"/>
    <w:rsid w:val="00A52DD2"/>
    <w:rsid w:val="00A53A40"/>
    <w:rsid w:val="00A54418"/>
    <w:rsid w:val="00A557E7"/>
    <w:rsid w:val="00A5786F"/>
    <w:rsid w:val="00A57982"/>
    <w:rsid w:val="00A57D60"/>
    <w:rsid w:val="00A607E0"/>
    <w:rsid w:val="00A614ED"/>
    <w:rsid w:val="00A6158E"/>
    <w:rsid w:val="00A61708"/>
    <w:rsid w:val="00A61F2D"/>
    <w:rsid w:val="00A61F84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3CDB"/>
    <w:rsid w:val="00A949A8"/>
    <w:rsid w:val="00A9572E"/>
    <w:rsid w:val="00A964CC"/>
    <w:rsid w:val="00A9672F"/>
    <w:rsid w:val="00A96FFF"/>
    <w:rsid w:val="00A97079"/>
    <w:rsid w:val="00A97E52"/>
    <w:rsid w:val="00AA01C5"/>
    <w:rsid w:val="00AA2182"/>
    <w:rsid w:val="00AA2EB5"/>
    <w:rsid w:val="00AA2EEC"/>
    <w:rsid w:val="00AA37E9"/>
    <w:rsid w:val="00AA4D4A"/>
    <w:rsid w:val="00AA50B3"/>
    <w:rsid w:val="00AB04E4"/>
    <w:rsid w:val="00AB1165"/>
    <w:rsid w:val="00AB22FE"/>
    <w:rsid w:val="00AB3599"/>
    <w:rsid w:val="00AC0959"/>
    <w:rsid w:val="00AC0C99"/>
    <w:rsid w:val="00AC132A"/>
    <w:rsid w:val="00AC167A"/>
    <w:rsid w:val="00AC47DC"/>
    <w:rsid w:val="00AC5EFE"/>
    <w:rsid w:val="00AC5FFF"/>
    <w:rsid w:val="00AD1182"/>
    <w:rsid w:val="00AE1C92"/>
    <w:rsid w:val="00AE281F"/>
    <w:rsid w:val="00AE46F5"/>
    <w:rsid w:val="00AE75D9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512"/>
    <w:rsid w:val="00B10A89"/>
    <w:rsid w:val="00B10DEC"/>
    <w:rsid w:val="00B1122A"/>
    <w:rsid w:val="00B123CA"/>
    <w:rsid w:val="00B12AFB"/>
    <w:rsid w:val="00B14452"/>
    <w:rsid w:val="00B2083A"/>
    <w:rsid w:val="00B20847"/>
    <w:rsid w:val="00B2149C"/>
    <w:rsid w:val="00B21F69"/>
    <w:rsid w:val="00B2265A"/>
    <w:rsid w:val="00B25BDC"/>
    <w:rsid w:val="00B25C8A"/>
    <w:rsid w:val="00B277DF"/>
    <w:rsid w:val="00B278B6"/>
    <w:rsid w:val="00B3094A"/>
    <w:rsid w:val="00B32E3F"/>
    <w:rsid w:val="00B33150"/>
    <w:rsid w:val="00B33E10"/>
    <w:rsid w:val="00B34A88"/>
    <w:rsid w:val="00B356C2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8DD"/>
    <w:rsid w:val="00BA7A93"/>
    <w:rsid w:val="00BB191F"/>
    <w:rsid w:val="00BB2A2F"/>
    <w:rsid w:val="00BB2E5C"/>
    <w:rsid w:val="00BB2E88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E7553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84E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2AF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1BE1"/>
    <w:rsid w:val="00C5370A"/>
    <w:rsid w:val="00C539F8"/>
    <w:rsid w:val="00C547BC"/>
    <w:rsid w:val="00C54BC6"/>
    <w:rsid w:val="00C5652A"/>
    <w:rsid w:val="00C5698B"/>
    <w:rsid w:val="00C57BFC"/>
    <w:rsid w:val="00C60BD0"/>
    <w:rsid w:val="00C61955"/>
    <w:rsid w:val="00C62866"/>
    <w:rsid w:val="00C65278"/>
    <w:rsid w:val="00C72BF6"/>
    <w:rsid w:val="00C72D25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2243"/>
    <w:rsid w:val="00C94F53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0AFE"/>
    <w:rsid w:val="00CE2915"/>
    <w:rsid w:val="00CE45B5"/>
    <w:rsid w:val="00CE540D"/>
    <w:rsid w:val="00CF29C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294C"/>
    <w:rsid w:val="00D3321F"/>
    <w:rsid w:val="00D36D0D"/>
    <w:rsid w:val="00D370DE"/>
    <w:rsid w:val="00D41FEB"/>
    <w:rsid w:val="00D422A9"/>
    <w:rsid w:val="00D42986"/>
    <w:rsid w:val="00D447B4"/>
    <w:rsid w:val="00D44C77"/>
    <w:rsid w:val="00D46BA5"/>
    <w:rsid w:val="00D53252"/>
    <w:rsid w:val="00D53694"/>
    <w:rsid w:val="00D53A47"/>
    <w:rsid w:val="00D562D7"/>
    <w:rsid w:val="00D607D6"/>
    <w:rsid w:val="00D61EE0"/>
    <w:rsid w:val="00D66A5C"/>
    <w:rsid w:val="00D675FB"/>
    <w:rsid w:val="00D67FD4"/>
    <w:rsid w:val="00D70522"/>
    <w:rsid w:val="00D7088D"/>
    <w:rsid w:val="00D70ADD"/>
    <w:rsid w:val="00D70FA0"/>
    <w:rsid w:val="00D722DF"/>
    <w:rsid w:val="00D72CF3"/>
    <w:rsid w:val="00D75C9D"/>
    <w:rsid w:val="00D76557"/>
    <w:rsid w:val="00D80ACB"/>
    <w:rsid w:val="00D812D8"/>
    <w:rsid w:val="00D81BCC"/>
    <w:rsid w:val="00D82BC3"/>
    <w:rsid w:val="00D84C58"/>
    <w:rsid w:val="00D93339"/>
    <w:rsid w:val="00D9526F"/>
    <w:rsid w:val="00D976F7"/>
    <w:rsid w:val="00DA09B8"/>
    <w:rsid w:val="00DA2756"/>
    <w:rsid w:val="00DA28D2"/>
    <w:rsid w:val="00DA3B26"/>
    <w:rsid w:val="00DA5B92"/>
    <w:rsid w:val="00DA7398"/>
    <w:rsid w:val="00DB0CE9"/>
    <w:rsid w:val="00DB17F1"/>
    <w:rsid w:val="00DB1DBF"/>
    <w:rsid w:val="00DB1E6A"/>
    <w:rsid w:val="00DB2B38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CC3"/>
    <w:rsid w:val="00DE3E75"/>
    <w:rsid w:val="00DE48B8"/>
    <w:rsid w:val="00DE574B"/>
    <w:rsid w:val="00DE7A03"/>
    <w:rsid w:val="00DF1BF8"/>
    <w:rsid w:val="00DF20A2"/>
    <w:rsid w:val="00DF3A90"/>
    <w:rsid w:val="00DF4B5C"/>
    <w:rsid w:val="00DF58D1"/>
    <w:rsid w:val="00DF770F"/>
    <w:rsid w:val="00DF7F85"/>
    <w:rsid w:val="00E01088"/>
    <w:rsid w:val="00E011DA"/>
    <w:rsid w:val="00E012FC"/>
    <w:rsid w:val="00E01EAD"/>
    <w:rsid w:val="00E04168"/>
    <w:rsid w:val="00E059F5"/>
    <w:rsid w:val="00E06616"/>
    <w:rsid w:val="00E074EF"/>
    <w:rsid w:val="00E07A22"/>
    <w:rsid w:val="00E10445"/>
    <w:rsid w:val="00E12488"/>
    <w:rsid w:val="00E12E18"/>
    <w:rsid w:val="00E14796"/>
    <w:rsid w:val="00E14F27"/>
    <w:rsid w:val="00E172D9"/>
    <w:rsid w:val="00E20FDD"/>
    <w:rsid w:val="00E225E8"/>
    <w:rsid w:val="00E22C01"/>
    <w:rsid w:val="00E23A54"/>
    <w:rsid w:val="00E24635"/>
    <w:rsid w:val="00E25BC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70E"/>
    <w:rsid w:val="00E44FB4"/>
    <w:rsid w:val="00E45F20"/>
    <w:rsid w:val="00E47645"/>
    <w:rsid w:val="00E50698"/>
    <w:rsid w:val="00E51C92"/>
    <w:rsid w:val="00E52F13"/>
    <w:rsid w:val="00E5491C"/>
    <w:rsid w:val="00E55AA0"/>
    <w:rsid w:val="00E57395"/>
    <w:rsid w:val="00E62315"/>
    <w:rsid w:val="00E6323C"/>
    <w:rsid w:val="00E65EF6"/>
    <w:rsid w:val="00E679CE"/>
    <w:rsid w:val="00E67A5F"/>
    <w:rsid w:val="00E72799"/>
    <w:rsid w:val="00E72A75"/>
    <w:rsid w:val="00E73C95"/>
    <w:rsid w:val="00E7470C"/>
    <w:rsid w:val="00E7486D"/>
    <w:rsid w:val="00E75C57"/>
    <w:rsid w:val="00E76629"/>
    <w:rsid w:val="00E779D2"/>
    <w:rsid w:val="00E77B39"/>
    <w:rsid w:val="00E818EE"/>
    <w:rsid w:val="00E853AC"/>
    <w:rsid w:val="00E85D87"/>
    <w:rsid w:val="00E8665D"/>
    <w:rsid w:val="00E86697"/>
    <w:rsid w:val="00E972B2"/>
    <w:rsid w:val="00EA4122"/>
    <w:rsid w:val="00EA5DB6"/>
    <w:rsid w:val="00EA60AE"/>
    <w:rsid w:val="00EA67EF"/>
    <w:rsid w:val="00EB0F7B"/>
    <w:rsid w:val="00EB14F3"/>
    <w:rsid w:val="00EB25AE"/>
    <w:rsid w:val="00EB37F7"/>
    <w:rsid w:val="00EB3DEE"/>
    <w:rsid w:val="00EB42EF"/>
    <w:rsid w:val="00EB4ABA"/>
    <w:rsid w:val="00EB5450"/>
    <w:rsid w:val="00EB5BAB"/>
    <w:rsid w:val="00EC25B3"/>
    <w:rsid w:val="00EC5197"/>
    <w:rsid w:val="00EC53DE"/>
    <w:rsid w:val="00EC7236"/>
    <w:rsid w:val="00EC744D"/>
    <w:rsid w:val="00EC74D7"/>
    <w:rsid w:val="00ED0970"/>
    <w:rsid w:val="00ED0E32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2538"/>
    <w:rsid w:val="00EF3A20"/>
    <w:rsid w:val="00EF5692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0CF6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3D5"/>
    <w:rsid w:val="00F26799"/>
    <w:rsid w:val="00F27576"/>
    <w:rsid w:val="00F31C45"/>
    <w:rsid w:val="00F332CA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4D1"/>
    <w:rsid w:val="00F44908"/>
    <w:rsid w:val="00F47DB4"/>
    <w:rsid w:val="00F50268"/>
    <w:rsid w:val="00F5111E"/>
    <w:rsid w:val="00F523DD"/>
    <w:rsid w:val="00F5336C"/>
    <w:rsid w:val="00F5440A"/>
    <w:rsid w:val="00F55293"/>
    <w:rsid w:val="00F60815"/>
    <w:rsid w:val="00F60B82"/>
    <w:rsid w:val="00F618FF"/>
    <w:rsid w:val="00F619B9"/>
    <w:rsid w:val="00F6378D"/>
    <w:rsid w:val="00F64D0B"/>
    <w:rsid w:val="00F65751"/>
    <w:rsid w:val="00F66545"/>
    <w:rsid w:val="00F6743D"/>
    <w:rsid w:val="00F67528"/>
    <w:rsid w:val="00F765D0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FFD"/>
    <w:rsid w:val="00F97868"/>
    <w:rsid w:val="00FA1CAD"/>
    <w:rsid w:val="00FA2C71"/>
    <w:rsid w:val="00FA3081"/>
    <w:rsid w:val="00FA432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30BC"/>
    <w:rsid w:val="00FD3D24"/>
    <w:rsid w:val="00FD64F5"/>
    <w:rsid w:val="00FD7F11"/>
    <w:rsid w:val="00FE0019"/>
    <w:rsid w:val="00FE1B6D"/>
    <w:rsid w:val="00FE23DF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E527F-D98B-4E02-B60E-0F3CA87A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616</TotalTime>
  <Pages>24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127</cp:revision>
  <cp:lastPrinted>2018-08-29T08:28:00Z</cp:lastPrinted>
  <dcterms:created xsi:type="dcterms:W3CDTF">2018-03-28T07:42:00Z</dcterms:created>
  <dcterms:modified xsi:type="dcterms:W3CDTF">2018-08-31T06:56:00Z</dcterms:modified>
</cp:coreProperties>
</file>